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829" w:rsidRPr="00DE207F" w:rsidRDefault="0019779F">
      <w:pPr>
        <w:rPr>
          <w:b/>
        </w:rPr>
      </w:pPr>
      <w:r w:rsidRPr="00DE207F">
        <w:rPr>
          <w:b/>
        </w:rPr>
        <w:t>Navodila za izpolnjevanje EOPC obrazca</w:t>
      </w:r>
    </w:p>
    <w:p w:rsidR="0019779F" w:rsidRDefault="0019779F" w:rsidP="00DE207F">
      <w:pPr>
        <w:jc w:val="both"/>
      </w:pPr>
      <w:r>
        <w:t>V polja, ki so belo obarvana vnos ali spreminjanje podatkov ni mogoče. Ta polja so: šifra naročnika, skupina, sklop, opis 1, opis 2, EM za razpis in količina za razpis.</w:t>
      </w:r>
    </w:p>
    <w:p w:rsidR="0019779F" w:rsidRDefault="0019779F" w:rsidP="00DE207F">
      <w:pPr>
        <w:jc w:val="both"/>
      </w:pPr>
      <w:r>
        <w:t>Ponudnik naj izpolni sledeče podatke v stolpcih:</w:t>
      </w:r>
    </w:p>
    <w:p w:rsidR="0019779F" w:rsidRDefault="0019779F" w:rsidP="00DE207F">
      <w:pPr>
        <w:jc w:val="both"/>
      </w:pPr>
      <w:r w:rsidRPr="00DE207F">
        <w:rPr>
          <w:b/>
        </w:rPr>
        <w:t>Cena brez DDV</w:t>
      </w:r>
      <w:r>
        <w:t xml:space="preserve">: ponudnik vpiše ceno brez DDV za enoto mere za razpis (enota mera za razpis je najmanjša nedeljiva enota, kot na primer kos ali pa je </w:t>
      </w:r>
      <w:proofErr w:type="spellStart"/>
      <w:r>
        <w:t>sc</w:t>
      </w:r>
      <w:proofErr w:type="spellEnd"/>
      <w:r>
        <w:t>, če je slednje opisano v opisu izdelka</w:t>
      </w:r>
      <w:r w:rsidR="00F004FE">
        <w:t>)</w:t>
      </w:r>
      <w:r>
        <w:t xml:space="preserve">. </w:t>
      </w:r>
      <w:r w:rsidR="00F004FE">
        <w:t>Podatek je obvezen.</w:t>
      </w:r>
    </w:p>
    <w:p w:rsidR="0019779F" w:rsidRDefault="0019779F" w:rsidP="00DE207F">
      <w:pPr>
        <w:jc w:val="both"/>
      </w:pPr>
      <w:r w:rsidRPr="00DE207F">
        <w:rPr>
          <w:b/>
        </w:rPr>
        <w:t>Stopnja DDV</w:t>
      </w:r>
      <w:r>
        <w:t>: ponudnik vpiše stopnjo DDV v obliki 22 ali 9,5</w:t>
      </w:r>
      <w:bookmarkStart w:id="0" w:name="_GoBack"/>
      <w:bookmarkEnd w:id="0"/>
      <w:r>
        <w:t>.</w:t>
      </w:r>
      <w:r w:rsidR="00F004FE">
        <w:t xml:space="preserve"> Podatek je obvezen.</w:t>
      </w:r>
    </w:p>
    <w:p w:rsidR="0019779F" w:rsidRDefault="0019779F" w:rsidP="00DE207F">
      <w:pPr>
        <w:jc w:val="both"/>
      </w:pPr>
      <w:r w:rsidRPr="00DE207F">
        <w:rPr>
          <w:b/>
        </w:rPr>
        <w:t>Enota mere za naročanje:</w:t>
      </w:r>
      <w:r>
        <w:t xml:space="preserve"> to je oznaka pakiranja, ki ga bo dobavitelj dobavljal in je lahko enako kot je enota mera za razpis ali pa drugačna. </w:t>
      </w:r>
      <w:r w:rsidR="00F004FE">
        <w:t xml:space="preserve">Ponudnik mora obvezno vpisati enoto mere, v kateri do ponujeni izdelek dobavljal (enota mere je lahko enaka enoti meri za razpis, lahko pa je drugačna in to v primeru, ko ponudnik ponuja večje nedeljivo pakiranje; primer: EM za razpis je kos, ponudnik ponuja </w:t>
      </w:r>
      <w:proofErr w:type="spellStart"/>
      <w:r w:rsidR="00F004FE">
        <w:t>sc</w:t>
      </w:r>
      <w:proofErr w:type="spellEnd"/>
      <w:r w:rsidR="00F004FE">
        <w:t xml:space="preserve"> </w:t>
      </w:r>
      <w:proofErr w:type="spellStart"/>
      <w:r w:rsidR="00F004FE">
        <w:t>oz</w:t>
      </w:r>
      <w:proofErr w:type="spellEnd"/>
      <w:r w:rsidR="00F004FE">
        <w:t xml:space="preserve"> </w:t>
      </w:r>
      <w:proofErr w:type="spellStart"/>
      <w:r w:rsidR="00F004FE">
        <w:t>zav</w:t>
      </w:r>
      <w:proofErr w:type="spellEnd"/>
      <w:r w:rsidR="00F004FE">
        <w:t xml:space="preserve">. – ponudnik navede svojo enoto mere) </w:t>
      </w:r>
    </w:p>
    <w:p w:rsidR="0019779F" w:rsidRDefault="0019779F" w:rsidP="00DE207F">
      <w:pPr>
        <w:jc w:val="both"/>
      </w:pPr>
      <w:r>
        <w:t xml:space="preserve">Kadar pa je enota mere kos, in bo ponudnik dobavljal artikel v večjih pakiranjih mora obvezno v polje enota mere za naročanje navesti oznako pakiranja kot na primer: </w:t>
      </w:r>
      <w:proofErr w:type="spellStart"/>
      <w:r>
        <w:t>sc</w:t>
      </w:r>
      <w:proofErr w:type="spellEnd"/>
      <w:r>
        <w:t xml:space="preserve">, </w:t>
      </w:r>
      <w:proofErr w:type="spellStart"/>
      <w:r>
        <w:t>zav</w:t>
      </w:r>
      <w:proofErr w:type="spellEnd"/>
      <w:r>
        <w:t xml:space="preserve">…. in v polje količina pakiranja dodati število enot mere za razpis, ki so v enoti meri za naročanje. Naročnik bo </w:t>
      </w:r>
      <w:r w:rsidR="00DE207F">
        <w:t>uvozil podatek o enoti mere za naročanje in o izračunani ceni za naročanje in bo vsako ugotovljeno odstopanje ocenil za nespoštovanje pogodbenih določil izvajanja sporazuma in bo sporazum lahko prekinil. Ponudnike prosimo za pravilen vnos!</w:t>
      </w:r>
      <w:r w:rsidR="00F004FE">
        <w:t xml:space="preserve">  </w:t>
      </w:r>
    </w:p>
    <w:p w:rsidR="00F004FE" w:rsidRDefault="00F004FE" w:rsidP="00DE207F">
      <w:pPr>
        <w:jc w:val="both"/>
      </w:pPr>
      <w:r>
        <w:t>Vsa polja enote mere za naročanje morajo biti izpolnjeni!</w:t>
      </w:r>
    </w:p>
    <w:p w:rsidR="00DE207F" w:rsidRDefault="00DE207F" w:rsidP="00DE207F">
      <w:pPr>
        <w:jc w:val="both"/>
      </w:pPr>
      <w:r w:rsidRPr="00DE207F">
        <w:rPr>
          <w:b/>
        </w:rPr>
        <w:t>Ponudnikova šifra</w:t>
      </w:r>
      <w:r>
        <w:t>: je v primeru laboratorijskega materiala kataloška š</w:t>
      </w:r>
      <w:r w:rsidR="00DC0365">
        <w:t>ifra</w:t>
      </w:r>
      <w:r>
        <w:t xml:space="preserve"> proizvajalca, pri drugih potrošnih materialih </w:t>
      </w:r>
      <w:r w:rsidR="00DC0365">
        <w:t xml:space="preserve">(tudi pri zdravilih) </w:t>
      </w:r>
      <w:r>
        <w:t>pa je lahko šifra dobavitelja</w:t>
      </w:r>
      <w:r w:rsidR="00DC0365">
        <w:t>, ki mora biti preverljiva v Centralni bazi zdravil, če gre za registrirano zdravilo</w:t>
      </w:r>
      <w:r>
        <w:t xml:space="preserve">. V obeh primerih gre za šifro, ki je </w:t>
      </w:r>
      <w:r w:rsidRPr="00F004FE">
        <w:rPr>
          <w:u w:val="single"/>
        </w:rPr>
        <w:t>obvezen podatek</w:t>
      </w:r>
      <w:r>
        <w:t xml:space="preserve"> na vseh dokumentih in pomeni enega od veznih elementov med elektronsko</w:t>
      </w:r>
      <w:r w:rsidR="00DC0365" w:rsidRPr="00DC0365">
        <w:t xml:space="preserve"> naročilnico</w:t>
      </w:r>
      <w:r w:rsidR="00DC0365">
        <w:t xml:space="preserve"> in</w:t>
      </w:r>
      <w:r>
        <w:t xml:space="preserve"> dobavnico.</w:t>
      </w:r>
      <w:r w:rsidR="00EA65BC">
        <w:t xml:space="preserve"> </w:t>
      </w:r>
    </w:p>
    <w:p w:rsidR="00DE207F" w:rsidRDefault="00DE207F" w:rsidP="00DE207F">
      <w:pPr>
        <w:jc w:val="both"/>
      </w:pPr>
      <w:r w:rsidRPr="00DE207F">
        <w:rPr>
          <w:b/>
        </w:rPr>
        <w:t>Ponudnikov naziv:</w:t>
      </w:r>
      <w:r>
        <w:rPr>
          <w:b/>
        </w:rPr>
        <w:t xml:space="preserve"> </w:t>
      </w:r>
      <w:r w:rsidRPr="00DE207F">
        <w:t>ponudnik navede naziv, kot bo naveden na računu</w:t>
      </w:r>
      <w:r>
        <w:t xml:space="preserve"> in dobavnici in iz katerega je razvidna ustreznost ponujenega artikla.</w:t>
      </w:r>
      <w:r w:rsidR="00F004FE">
        <w:t xml:space="preserve"> Kar pomeni, da mora biti iz naziva ponudnika razvidno kakšen artikel ponuja, njegova jakost, pakiranje in ostali ključni podatki, ki obenem naročniku pomenijo kontrolo med zahtevano kakovostjo in ponujeno. Podatek je obvezen.</w:t>
      </w:r>
    </w:p>
    <w:p w:rsidR="00DE207F" w:rsidRPr="00DE207F" w:rsidRDefault="00DE207F" w:rsidP="00DE207F">
      <w:pPr>
        <w:jc w:val="both"/>
        <w:rPr>
          <w:b/>
        </w:rPr>
      </w:pPr>
      <w:r w:rsidRPr="00DE207F">
        <w:rPr>
          <w:b/>
        </w:rPr>
        <w:t>Proizvajalec:</w:t>
      </w:r>
      <w:r>
        <w:rPr>
          <w:b/>
        </w:rPr>
        <w:t xml:space="preserve"> </w:t>
      </w:r>
      <w:r w:rsidRPr="00DE207F">
        <w:t xml:space="preserve">ponudnik vpiše </w:t>
      </w:r>
      <w:r w:rsidR="00F004FE">
        <w:t>naziv proizvajalca.</w:t>
      </w:r>
    </w:p>
    <w:p w:rsidR="00DE207F" w:rsidRDefault="00DE207F" w:rsidP="00DE207F">
      <w:pPr>
        <w:jc w:val="both"/>
      </w:pPr>
      <w:r w:rsidRPr="00DE207F">
        <w:rPr>
          <w:b/>
        </w:rPr>
        <w:t>Vrednost brez DDV</w:t>
      </w:r>
      <w:r>
        <w:t>: se izračuna sama na podlagi podatka o količini za razpis in vpisani ceni brez DDV za enoto mere za razpis.</w:t>
      </w:r>
    </w:p>
    <w:p w:rsidR="00F32D76" w:rsidRDefault="00F32D76" w:rsidP="00DE207F">
      <w:pPr>
        <w:jc w:val="both"/>
      </w:pPr>
      <w:r w:rsidRPr="00F32D76">
        <w:rPr>
          <w:b/>
        </w:rPr>
        <w:t>Vrednost za naročanje:</w:t>
      </w:r>
      <w:r>
        <w:t xml:space="preserve"> se izračuna iz podane cene brez DDV za enoto mere za razpis pomnoženo z vpisanim številom enot mere za naročanje.</w:t>
      </w:r>
    </w:p>
    <w:p w:rsidR="00DE207F" w:rsidRPr="00DC0365" w:rsidRDefault="00EA65BC" w:rsidP="00DE207F">
      <w:pPr>
        <w:jc w:val="both"/>
        <w:rPr>
          <w:b/>
          <w:sz w:val="24"/>
          <w:szCs w:val="24"/>
        </w:rPr>
      </w:pPr>
      <w:r w:rsidRPr="00EA65BC">
        <w:rPr>
          <w:b/>
          <w:sz w:val="24"/>
          <w:szCs w:val="24"/>
        </w:rPr>
        <w:t xml:space="preserve">Opomba: Naročnik bo ustreznost ponujenih izdelkov preveril na podlagi </w:t>
      </w:r>
      <w:r w:rsidRPr="007C3882">
        <w:rPr>
          <w:b/>
          <w:sz w:val="24"/>
          <w:szCs w:val="24"/>
          <w:u w:val="single"/>
        </w:rPr>
        <w:t>ponudnikove ali proizvajalčeve šifre</w:t>
      </w:r>
      <w:r w:rsidRPr="00EA65BC">
        <w:rPr>
          <w:b/>
          <w:sz w:val="24"/>
          <w:szCs w:val="24"/>
        </w:rPr>
        <w:t xml:space="preserve"> v Centralni bazi zdravil.</w:t>
      </w:r>
    </w:p>
    <w:sectPr w:rsidR="00DE207F" w:rsidRPr="00DC03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779F"/>
    <w:rsid w:val="0019779F"/>
    <w:rsid w:val="006A3829"/>
    <w:rsid w:val="007C3882"/>
    <w:rsid w:val="00DC0365"/>
    <w:rsid w:val="00DE207F"/>
    <w:rsid w:val="00EA65BC"/>
    <w:rsid w:val="00F004FE"/>
    <w:rsid w:val="00F32D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A3EEC"/>
  <w15:docId w15:val="{89D36246-8A81-4469-8A7E-F4152B3CF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418</Words>
  <Characters>2383</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Ana Svoljšak</cp:lastModifiedBy>
  <cp:revision>5</cp:revision>
  <dcterms:created xsi:type="dcterms:W3CDTF">2017-07-07T04:44:00Z</dcterms:created>
  <dcterms:modified xsi:type="dcterms:W3CDTF">2018-01-30T14:07:00Z</dcterms:modified>
</cp:coreProperties>
</file>